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6812B" w14:textId="547F5ABD" w:rsidR="007F00BC" w:rsidRDefault="00A549EB" w:rsidP="00F971DA">
      <w:pPr>
        <w:pStyle w:val="11CaptionTable"/>
        <w:ind w:left="360" w:hanging="360"/>
        <w:rPr>
          <w:rFonts w:ascii="Times New Roman" w:hAnsi="Times New Roman"/>
        </w:rPr>
      </w:pPr>
      <w:bookmarkStart w:id="0" w:name="_Toc313354946"/>
      <w:bookmarkStart w:id="1" w:name="_GoBack"/>
      <w:bookmarkEnd w:id="1"/>
      <w:r w:rsidRPr="0014366B">
        <w:rPr>
          <w:rFonts w:ascii="Times New Roman" w:hAnsi="Times New Roman"/>
          <w:smallCaps/>
        </w:rPr>
        <w:t>Appendix</w:t>
      </w:r>
      <w:r>
        <w:rPr>
          <w:rFonts w:ascii="Times New Roman" w:hAnsi="Times New Roman"/>
        </w:rPr>
        <w:t xml:space="preserve"> S3.</w:t>
      </w:r>
      <w:r w:rsidR="007F00BC" w:rsidRPr="00F971DA">
        <w:rPr>
          <w:rFonts w:ascii="Times New Roman" w:hAnsi="Times New Roman"/>
        </w:rPr>
        <w:t xml:space="preserve"> Characterization of polymorphisms in flanking region</w:t>
      </w:r>
      <w:r w:rsidR="00B01C16" w:rsidRPr="00F971DA">
        <w:rPr>
          <w:rFonts w:ascii="Times New Roman" w:hAnsi="Times New Roman"/>
        </w:rPr>
        <w:t>s</w:t>
      </w:r>
      <w:r w:rsidR="007F00BC" w:rsidRPr="00F971DA">
        <w:rPr>
          <w:rFonts w:ascii="Times New Roman" w:hAnsi="Times New Roman"/>
        </w:rPr>
        <w:t xml:space="preserve">. For the </w:t>
      </w:r>
      <w:r w:rsidR="007F00BC" w:rsidRPr="0014366B">
        <w:rPr>
          <w:rFonts w:ascii="Times New Roman" w:hAnsi="Times New Roman"/>
        </w:rPr>
        <w:t>PolyD12</w:t>
      </w:r>
      <w:r w:rsidR="007F00BC" w:rsidRPr="00F971DA">
        <w:rPr>
          <w:rFonts w:ascii="Times New Roman" w:hAnsi="Times New Roman"/>
        </w:rPr>
        <w:t xml:space="preserve"> 4</w:t>
      </w:r>
      <w:r w:rsidR="0014366B">
        <w:rPr>
          <w:rFonts w:ascii="Times New Roman" w:hAnsi="Times New Roman"/>
        </w:rPr>
        <w:t>-</w:t>
      </w:r>
      <w:r w:rsidR="007F00BC" w:rsidRPr="00F971DA">
        <w:rPr>
          <w:rFonts w:ascii="Times New Roman" w:hAnsi="Times New Roman"/>
        </w:rPr>
        <w:t xml:space="preserve">bp indel, the number represents the number of individuals within the population exhibiting this insertion. For the </w:t>
      </w:r>
      <w:r w:rsidR="007F00BC" w:rsidRPr="0014366B">
        <w:rPr>
          <w:rFonts w:ascii="Times New Roman" w:hAnsi="Times New Roman"/>
        </w:rPr>
        <w:t>Poly5</w:t>
      </w:r>
      <w:r w:rsidR="007F00BC" w:rsidRPr="00F971DA">
        <w:rPr>
          <w:rFonts w:ascii="Times New Roman" w:hAnsi="Times New Roman"/>
          <w:i/>
        </w:rPr>
        <w:t xml:space="preserve"> </w:t>
      </w:r>
      <w:r w:rsidR="007F00BC" w:rsidRPr="00F971DA">
        <w:rPr>
          <w:rFonts w:ascii="Times New Roman" w:hAnsi="Times New Roman"/>
        </w:rPr>
        <w:t>30</w:t>
      </w:r>
      <w:r w:rsidR="00FA2E13" w:rsidRPr="00F971DA">
        <w:rPr>
          <w:rFonts w:ascii="Times New Roman" w:hAnsi="Times New Roman"/>
        </w:rPr>
        <w:t>-</w:t>
      </w:r>
      <w:r w:rsidR="007F00BC" w:rsidRPr="00F971DA">
        <w:rPr>
          <w:rFonts w:ascii="Times New Roman" w:hAnsi="Times New Roman"/>
        </w:rPr>
        <w:t>bp insert</w:t>
      </w:r>
      <w:r w:rsidR="00FA2E13" w:rsidRPr="00F971DA">
        <w:rPr>
          <w:rFonts w:ascii="Times New Roman" w:hAnsi="Times New Roman"/>
        </w:rPr>
        <w:t>ion</w:t>
      </w:r>
      <w:r w:rsidR="007F00BC" w:rsidRPr="00F971DA">
        <w:rPr>
          <w:rFonts w:ascii="Times New Roman" w:hAnsi="Times New Roman"/>
        </w:rPr>
        <w:t xml:space="preserve">, the checkmark means that all individuals within the population </w:t>
      </w:r>
      <w:r w:rsidR="00FA2E13" w:rsidRPr="00F971DA">
        <w:rPr>
          <w:rFonts w:ascii="Times New Roman" w:hAnsi="Times New Roman"/>
        </w:rPr>
        <w:t xml:space="preserve">contain </w:t>
      </w:r>
      <w:r w:rsidR="007F00BC" w:rsidRPr="00F971DA">
        <w:rPr>
          <w:rFonts w:ascii="Times New Roman" w:hAnsi="Times New Roman"/>
        </w:rPr>
        <w:t>the insertion. Any point mutation signaled as ambiguous means that only some individuals within the population have the mutation. N/A means that the substitution is within an insert</w:t>
      </w:r>
      <w:r w:rsidR="006823A5">
        <w:rPr>
          <w:rFonts w:ascii="Times New Roman" w:hAnsi="Times New Roman"/>
        </w:rPr>
        <w:t>ion</w:t>
      </w:r>
      <w:r w:rsidR="007F00BC" w:rsidRPr="00F971DA">
        <w:rPr>
          <w:rFonts w:ascii="Times New Roman" w:hAnsi="Times New Roman"/>
        </w:rPr>
        <w:t xml:space="preserve"> that the population does not have. </w:t>
      </w:r>
      <w:r w:rsidR="0014366B">
        <w:rPr>
          <w:rFonts w:ascii="Times New Roman" w:hAnsi="Times New Roman"/>
        </w:rPr>
        <w:t>A question mark (</w:t>
      </w:r>
      <w:r w:rsidR="007F00BC" w:rsidRPr="00F971DA">
        <w:rPr>
          <w:rFonts w:ascii="Times New Roman" w:hAnsi="Times New Roman"/>
        </w:rPr>
        <w:t>?</w:t>
      </w:r>
      <w:r w:rsidR="0014366B">
        <w:rPr>
          <w:rFonts w:ascii="Times New Roman" w:hAnsi="Times New Roman"/>
        </w:rPr>
        <w:t>) signifies</w:t>
      </w:r>
      <w:r w:rsidR="007F00BC" w:rsidRPr="00F971DA">
        <w:rPr>
          <w:rFonts w:ascii="Times New Roman" w:hAnsi="Times New Roman"/>
        </w:rPr>
        <w:t xml:space="preserve"> missing data for that population. </w:t>
      </w:r>
    </w:p>
    <w:p w14:paraId="24199C1D" w14:textId="77777777" w:rsidR="00C91401" w:rsidRDefault="00C91401" w:rsidP="00C91401"/>
    <w:p w14:paraId="0586D683" w14:textId="77777777" w:rsidR="00C91401" w:rsidRPr="00C91401" w:rsidRDefault="00C91401" w:rsidP="00C91401"/>
    <w:tbl>
      <w:tblPr>
        <w:tblW w:w="13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630"/>
        <w:gridCol w:w="900"/>
        <w:gridCol w:w="63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720"/>
        <w:gridCol w:w="630"/>
        <w:gridCol w:w="450"/>
        <w:gridCol w:w="540"/>
        <w:gridCol w:w="918"/>
      </w:tblGrid>
      <w:tr w:rsidR="007F00BC" w:rsidRPr="00F971DA" w14:paraId="7D4A39CE" w14:textId="77777777" w:rsidTr="000943AD">
        <w:trPr>
          <w:cantSplit/>
          <w:trHeight w:val="1566"/>
          <w:tblHeader/>
        </w:trPr>
        <w:tc>
          <w:tcPr>
            <w:tcW w:w="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B61AF9" w14:textId="1EBEB498" w:rsidR="007F00BC" w:rsidRPr="00F971DA" w:rsidRDefault="000943AD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0943AD">
              <w:rPr>
                <w:rFonts w:ascii="Times New Roman" w:hAnsi="Times New Roman"/>
                <w:color w:val="000000"/>
                <w:sz w:val="20"/>
                <w:szCs w:val="20"/>
              </w:rPr>
              <w:t>Name (length) %polymorphism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359FD1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Position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40FB33" w14:textId="34C8E8B1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Poly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F1D168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L102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0FB629D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030716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33BFF8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5852EE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723307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1C60B8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B75022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89E14C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94FC40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9DDC59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P102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41B058C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BB07CB6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1802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CAD3C70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1801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F48B4C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90D121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AB3B5C2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B5093FE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301</w:t>
            </w:r>
          </w:p>
        </w:tc>
      </w:tr>
      <w:tr w:rsidR="007F00BC" w:rsidRPr="00F971DA" w14:paraId="650FC45F" w14:textId="77777777" w:rsidTr="007D1BE7">
        <w:trPr>
          <w:cantSplit/>
          <w:trHeight w:val="43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989F6E" w14:textId="1522FB9F" w:rsidR="007F00BC" w:rsidRPr="0014366B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14366B">
              <w:rPr>
                <w:rFonts w:ascii="Times New Roman" w:hAnsi="Times New Roman"/>
                <w:color w:val="000000"/>
              </w:rPr>
              <w:t>PolyB08</w:t>
            </w:r>
            <w:r w:rsidR="00A33E5D" w:rsidRPr="0014366B">
              <w:rPr>
                <w:rFonts w:ascii="Times New Roman" w:hAnsi="Times New Roman"/>
                <w:color w:val="000000"/>
              </w:rPr>
              <w:t xml:space="preserve"> (160 bp)</w:t>
            </w:r>
            <w:r w:rsidR="000943AD" w:rsidRPr="0014366B">
              <w:rPr>
                <w:rFonts w:ascii="Times New Roman" w:hAnsi="Times New Roman"/>
                <w:color w:val="000000"/>
              </w:rPr>
              <w:t xml:space="preserve"> 2%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01B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E9F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F88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612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EB6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F7A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B49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D6C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2BD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FDB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3AE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BA6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5B6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78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BEB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CEB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566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D40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624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6E2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</w:tr>
      <w:tr w:rsidR="007F00BC" w:rsidRPr="00F971DA" w14:paraId="21FA9EEE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ED6F4B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509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4BA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735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F91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BB3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772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0FE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015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D90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9FC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79C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6AA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A50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740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2DD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EC4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F87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FE0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8A3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5B5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</w:tr>
      <w:tr w:rsidR="007F00BC" w:rsidRPr="00F971DA" w14:paraId="2DF5740F" w14:textId="77777777" w:rsidTr="00985B9C">
        <w:trPr>
          <w:cantSplit/>
          <w:trHeight w:val="576"/>
          <w:tblHeader/>
        </w:trPr>
        <w:tc>
          <w:tcPr>
            <w:tcW w:w="8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AFE761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42B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73A9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BF3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C32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38F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33B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D0B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14B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4DB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EC2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744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BCFC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1FC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775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6BD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017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62E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6A5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3B84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A2F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7F00BC" w:rsidRPr="00F971DA" w14:paraId="53E0A535" w14:textId="77777777" w:rsidTr="007D1BE7">
        <w:trPr>
          <w:cantSplit/>
          <w:trHeight w:val="43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72423C" w14:textId="7A1BB26A" w:rsidR="007F00BC" w:rsidRPr="0014366B" w:rsidRDefault="007F00B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14366B">
              <w:rPr>
                <w:rFonts w:ascii="Times New Roman" w:hAnsi="Times New Roman"/>
                <w:color w:val="000000"/>
              </w:rPr>
              <w:t>PolyD12</w:t>
            </w:r>
            <w:r w:rsidR="00C91401" w:rsidRPr="0014366B">
              <w:rPr>
                <w:rFonts w:ascii="Times New Roman" w:hAnsi="Times New Roman"/>
                <w:color w:val="000000"/>
              </w:rPr>
              <w:t xml:space="preserve"> (</w:t>
            </w:r>
            <w:r w:rsidR="00A33E5D" w:rsidRPr="0014366B">
              <w:rPr>
                <w:rFonts w:ascii="Times New Roman" w:hAnsi="Times New Roman"/>
                <w:color w:val="000000"/>
              </w:rPr>
              <w:t>261 bp)</w:t>
            </w:r>
            <w:r w:rsidR="000943AD" w:rsidRPr="0014366B">
              <w:rPr>
                <w:rFonts w:ascii="Times New Roman" w:hAnsi="Times New Roman"/>
                <w:color w:val="000000"/>
              </w:rPr>
              <w:t xml:space="preserve"> 4%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C90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9AC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EB6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A47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4A5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AEA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9F6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FEC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A8E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726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46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702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BAF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BEE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F6A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965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BB5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62C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31C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A14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</w:tr>
      <w:tr w:rsidR="007F00BC" w:rsidRPr="00F971DA" w14:paraId="39399360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C2EB413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243A" w14:textId="2AB80081" w:rsidR="007F00BC" w:rsidRPr="00F971DA" w:rsidRDefault="007F00BC" w:rsidP="0014366B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60</w:t>
            </w:r>
            <w:r w:rsidR="0014366B">
              <w:rPr>
                <w:rFonts w:ascii="Times New Roman" w:hAnsi="Times New Roman"/>
                <w:color w:val="000000"/>
              </w:rPr>
              <w:t>–</w:t>
            </w:r>
            <w:r w:rsidRPr="00F971D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B17D" w14:textId="0F1D3F91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 xml:space="preserve">TAAT </w:t>
            </w:r>
            <w:r w:rsidR="000C07F8">
              <w:rPr>
                <w:rFonts w:ascii="Times New Roman" w:hAnsi="Times New Roman"/>
                <w:color w:val="000000"/>
              </w:rPr>
              <w:t>in</w:t>
            </w:r>
            <w:r w:rsidRPr="00F971DA">
              <w:rPr>
                <w:rFonts w:ascii="Times New Roman" w:hAnsi="Times New Roman"/>
                <w:color w:val="000000"/>
              </w:rPr>
              <w:t>del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023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EBD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D02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413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9FE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B20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285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4B0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1E1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F8B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BD0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9E1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DAE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8D6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04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B00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E46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C71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F00BC" w:rsidRPr="00F971DA" w14:paraId="161B54B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0D7916E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14B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456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T/G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B47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25D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C4A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3E2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C91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7C0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CCC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6C3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90B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41B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4B7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1EB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864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360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45B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79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05B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ACA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7F00BC" w:rsidRPr="00F971DA" w14:paraId="4BE5298F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8DC659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245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050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A47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E31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A10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61C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1AF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F1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284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350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519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39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30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C67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28E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15A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77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C2B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AA6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C78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</w:tr>
      <w:tr w:rsidR="007F00BC" w:rsidRPr="00F971DA" w14:paraId="674838D6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783089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CC9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880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95C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15E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3F3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5FE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CD7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845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B32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C0A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C34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56F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DE9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D13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6DA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290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0CC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AF6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B15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458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7F00BC" w:rsidRPr="00F971DA" w14:paraId="71B61B24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B9600E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CBA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CC5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028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1E9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426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EC7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626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184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511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904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0B8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E6C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24A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012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94F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041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FFA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9C3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532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E38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7F00BC" w:rsidRPr="00F971DA" w14:paraId="1CD698E5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3C3780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1A6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4A8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AD6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2CA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77A7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26F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E81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6938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442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C94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E10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2F9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E64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184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27E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2B1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2CAF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FDC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A592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B4DE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7F00BC" w:rsidRPr="00F971DA" w14:paraId="7AF92E2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B44069" w14:textId="77777777" w:rsidR="007F00BC" w:rsidRPr="00F971DA" w:rsidRDefault="007F00BC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7F753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1CAB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AD26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93A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2EA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7C9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5DB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F92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DAD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2130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613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D350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DEB4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69CC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78C0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15B9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27FD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B6DA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ADE5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2F31" w14:textId="77777777" w:rsidR="007F00BC" w:rsidRPr="00F971DA" w:rsidRDefault="007F00BC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184FF3" w:rsidRPr="00F971DA" w14:paraId="24F29EB5" w14:textId="77777777" w:rsidTr="000943AD">
        <w:trPr>
          <w:cantSplit/>
          <w:trHeight w:val="1610"/>
          <w:tblHeader/>
        </w:trPr>
        <w:tc>
          <w:tcPr>
            <w:tcW w:w="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DE2209" w14:textId="1ECA1C6C" w:rsidR="00184FF3" w:rsidRPr="000943AD" w:rsidRDefault="000943AD" w:rsidP="00184FF3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3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Name (length) %polymorphism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CC9667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Position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B2ACCE" w14:textId="6F10015F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Poly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39C4E4D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L102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74B65E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84F82F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31FA37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58F356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7BFE89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E0B4E0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87A675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A098901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D9D589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E1D15F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P102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29F2DF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5701D1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1802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FEDA098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1801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36AFC1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F012BFF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01A7E9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935A0D" w14:textId="77777777" w:rsidR="00184FF3" w:rsidRPr="00F971DA" w:rsidRDefault="00184FF3" w:rsidP="00184FF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301</w:t>
            </w:r>
          </w:p>
        </w:tc>
      </w:tr>
      <w:tr w:rsidR="006C5B52" w:rsidRPr="00F971DA" w14:paraId="5D554A6E" w14:textId="77777777" w:rsidTr="007D1BE7">
        <w:trPr>
          <w:cantSplit/>
          <w:trHeight w:val="43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46CC00C" w14:textId="343B7374" w:rsidR="006C5B52" w:rsidRPr="0014366B" w:rsidRDefault="006C5B52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14366B">
              <w:rPr>
                <w:rFonts w:ascii="Times New Roman" w:hAnsi="Times New Roman"/>
                <w:color w:val="000000"/>
              </w:rPr>
              <w:t>E01 (367 bp)</w:t>
            </w:r>
            <w:r w:rsidR="00985B9C" w:rsidRPr="0014366B">
              <w:rPr>
                <w:rFonts w:ascii="Times New Roman" w:hAnsi="Times New Roman"/>
                <w:color w:val="000000"/>
              </w:rPr>
              <w:t xml:space="preserve"> 3</w:t>
            </w:r>
            <w:r w:rsidR="000943AD" w:rsidRPr="0014366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6E98" w14:textId="472D5852" w:rsidR="006C5B52" w:rsidRPr="00F971DA" w:rsidRDefault="00985B9C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6C5B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75B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C5A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294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47CA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F4BB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848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F3F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9BD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F8D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E8F7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C54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93B5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1B3A" w14:textId="08E4D0C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306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098F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9026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74D2" w14:textId="5094568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627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838C" w14:textId="3C12CC4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7438292A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16E824B4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BC4B" w14:textId="338BEFB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87E36" w14:textId="0537E39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-/T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A5D8" w14:textId="583E197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5392" w14:textId="4005911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C482" w14:textId="1C3657D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791B" w14:textId="5D232D5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DE64" w14:textId="320B1C3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9D83" w14:textId="0A08B61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75BE" w14:textId="0AFD4EA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DAFB" w14:textId="01F634E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AAAC" w14:textId="3CA0BDC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D5A01" w14:textId="3DFC73B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CA2E" w14:textId="69E6DED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1D40" w14:textId="4454F48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1896" w14:textId="692BBAB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018C" w14:textId="078585E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FD2D" w14:textId="21230E2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6C5C" w14:textId="28D09E8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3C411" w14:textId="2A8F839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6DF5" w14:textId="142DFDD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4F68AA7C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C153D1F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9BF6" w14:textId="1F9CB7B6" w:rsidR="006C5B52" w:rsidRPr="00F971DA" w:rsidRDefault="006C5B52" w:rsidP="00DC07DC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A1411" w14:textId="54514D8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G/C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0B900" w14:textId="7B63665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1343" w14:textId="4DC0C7D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B825" w14:textId="7A1A0C4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E563C" w14:textId="001184F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F9C4" w14:textId="0047D55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9000" w14:textId="60DF786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0188" w14:textId="6CDBCBC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745B" w14:textId="00A013B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09881" w14:textId="3A759C8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777B7" w14:textId="0061C0A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5BB4" w14:textId="323FB3D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F963" w14:textId="3498DE6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FB2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8C6A" w14:textId="2D13D4B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78D69" w14:textId="279B78C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8B2E3" w14:textId="60B9C63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7BB7" w14:textId="0F2F03F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FFBC" w14:textId="274E9EA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28D4F92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D61330E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A264" w14:textId="789CFC2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8502" w14:textId="019478F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57DCA" w14:textId="0C49698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5CC4" w14:textId="2FF569A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8F63" w14:textId="66EC8F9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FAE0C" w14:textId="4B3A976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B71C" w14:textId="0927F65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18238" w14:textId="37A7C00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D6380" w14:textId="5EE6A74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1870" w14:textId="3F33174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72F4" w14:textId="6F08D3E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D48E" w14:textId="0D85E19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243A" w14:textId="6E0B194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9A58" w14:textId="6A76F55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CA3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B7B" w14:textId="5635381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41C8" w14:textId="7630479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A787C" w14:textId="08F42C5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1D4A" w14:textId="44C6C71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7D9F" w14:textId="6423312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0E06B002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D673672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A06EC2" w14:textId="1E9F9F1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C5DCE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C/A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B9186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EA435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26609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54174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0D24B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6E70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1A1A9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7AE6E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F9E44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B7F50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40CB7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CA629C" w14:textId="7EB5AFA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5AE0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60F9B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5999E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732A3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28136A" w14:textId="79E6387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7DBE9F" w14:textId="3A805DA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3EFAABB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19AF2D3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62680A" w14:textId="64D2F68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3E03D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A/C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2783B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F4C72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88AB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3F6C9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36E24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92D74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5A1F8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7767B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D3894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45B3D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10490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CE1478" w14:textId="41A3D18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F3F64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3C65A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14794F" w14:textId="1011A6F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>/C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7E83A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E2B4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E71A6" w14:textId="10BC1E2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21129513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8D7B963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0CE5" w14:textId="60EDCF7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5F78" w14:textId="6B3D018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53DD" w14:textId="16C1299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013E2" w14:textId="0B649E2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7B3B3" w14:textId="2E142F6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9167" w14:textId="1E70478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7D8D0" w14:textId="576AAE0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71FA" w14:textId="32A3EE5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4DD0" w14:textId="55FB02E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FF96C" w14:textId="19AB317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5FB0" w14:textId="579531A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3D504" w14:textId="119F30A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FD63E" w14:textId="5475A5F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CF8E" w14:textId="2AAF682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5BEA" w14:textId="6EB19E8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1E57" w14:textId="7AD0832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ACAC" w14:textId="2C435FD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D1DBF" w14:textId="2FC035F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B0B5F" w14:textId="7BE1FD9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ECF6" w14:textId="27C9AB8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0D6D867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A623079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4A9A" w14:textId="1E3D191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F310" w14:textId="1985A1B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AAEC" w14:textId="369ACE1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C7D3" w14:textId="6BE0260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A3F2" w14:textId="1120FD0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77E5" w14:textId="39976E2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6522" w14:textId="01689C2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9422" w14:textId="253AD4B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9A77" w14:textId="5D00315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BB752" w14:textId="6B711A4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4BACD" w14:textId="6D08EA5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F279D" w14:textId="0A138E7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5D0B" w14:textId="2B4DF46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52E1" w14:textId="3F8BFA2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55116" w14:textId="02A48BD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A08B" w14:textId="7D95AFD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FCF88" w14:textId="7286B04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88D8" w14:textId="342686E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AACD" w14:textId="45128C1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3656" w14:textId="586B72D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54DAD851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8A5F03F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E9507" w14:textId="6AA9855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7F600" w14:textId="2672162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 insert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52A46" w14:textId="01C9601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3BC30" w14:textId="2578357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418D" w14:textId="101A2DF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1/2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75F7" w14:textId="5761529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C8A54" w14:textId="4BA93A4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38D42" w14:textId="362C7E3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0787" w14:textId="63F3036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084C2" w14:textId="7CD7920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1E197" w14:textId="750A65D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32E6" w14:textId="2AF2E69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5819C" w14:textId="4384185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38A1" w14:textId="37532C7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552C" w14:textId="2BB3191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F6D46" w14:textId="3DA6053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FECAC" w14:textId="2522D96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75EF3" w14:textId="44FA6C9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2494D" w14:textId="56252E4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2CB37" w14:textId="0B13664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52A17470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14A4CB38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EC54" w14:textId="16FCC74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B02D8" w14:textId="144C4BA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F861" w14:textId="5DE88F5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67E6" w14:textId="42DE489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7A10B" w14:textId="4F5E96D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A0F90" w14:textId="7ACE23D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40F15" w14:textId="2632451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7790" w14:textId="7702C00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AE79" w14:textId="3F8E8B9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25A9" w14:textId="5A8DE3D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985BB" w14:textId="1069991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3FC2" w14:textId="3E233B8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6D3BD" w14:textId="68B0B0D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5C078" w14:textId="5D7E1F45" w:rsidR="006C5B52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8805" w14:textId="4A82861D" w:rsidR="006C5B52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00C25" w14:textId="0C5FDD8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C999" w14:textId="54C2597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CA79" w14:textId="3EEEE06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6046" w14:textId="6D23B5C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60883" w14:textId="0E01250E" w:rsidR="006C5B52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000E3866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FFCF91D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BE75" w14:textId="7A75B96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037B6" w14:textId="11573AC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3D93" w14:textId="173DFD7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4FEEE" w14:textId="5A76B65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4B1B8" w14:textId="4031EAF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2E811" w14:textId="560EED2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9057" w14:textId="15ADB81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5457" w14:textId="447BC43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B5576" w14:textId="5B23298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711F" w14:textId="6EFC043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A99F" w14:textId="5539ACD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203D" w14:textId="20A849E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B9815" w14:textId="7328440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621E3" w14:textId="0CDDE5A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EED84" w14:textId="10D6AD40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A9195" w14:textId="6AC6152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FD68C" w14:textId="4C26994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9566" w14:textId="7FD38C2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E2A0B" w14:textId="71B510C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FC67C" w14:textId="0246959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6C5B52" w:rsidRPr="00F971DA" w14:paraId="56D492B0" w14:textId="77777777" w:rsidTr="007D1BE7">
        <w:trPr>
          <w:cantSplit/>
          <w:trHeight w:val="43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9A9773" w14:textId="33A17E93" w:rsidR="006C5B52" w:rsidRPr="0014366B" w:rsidRDefault="00985B9C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14366B">
              <w:rPr>
                <w:rFonts w:ascii="Times New Roman" w:hAnsi="Times New Roman"/>
                <w:color w:val="000000"/>
              </w:rPr>
              <w:t>Poly1 (136 bp) 7%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D5F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5D1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DD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D68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D25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B49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B0B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33B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D7C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489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2F7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5F5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68A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0B1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2AB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2D3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20B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243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FEA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96F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</w:tr>
      <w:tr w:rsidR="006C5B52" w:rsidRPr="00F971DA" w14:paraId="04DA55AE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40C3C96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076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F99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F30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F1B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C13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47D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D1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2E6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CE5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06E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9CA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DEB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7B0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9B0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389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369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35B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CA6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2B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8A6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6C5B52" w:rsidRPr="00F971DA" w14:paraId="3E7F380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15B9E5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5D2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A97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234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740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F53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CE0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31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24C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873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C61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2A2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3D8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A38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633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E68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9F5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B61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D3F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752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815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6C5B52" w:rsidRPr="00F971DA" w14:paraId="079F58F9" w14:textId="77777777" w:rsidTr="00985B9C">
        <w:trPr>
          <w:cantSplit/>
          <w:trHeight w:val="360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9558AF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F9E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117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FAA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F53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6A0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5D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552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AD4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BE3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9DA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66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8A1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C48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B0D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7E2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5C2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8C9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C58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1D1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CCE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6C5B52" w:rsidRPr="00F971DA" w14:paraId="5847A45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24F6C4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7A6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441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414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195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ACB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080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DD3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579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73C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56C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21F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91C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088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4A2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903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6F1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886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3A2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B65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29E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6C5B52" w:rsidRPr="00F971DA" w14:paraId="682FD663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789ACF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E50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BBC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A/-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808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C6F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A/-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9D6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9B4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FB7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C3B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57C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795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C47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07C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7BD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CE6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3E4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36D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9D4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E8C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5D1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B8D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</w:tr>
      <w:tr w:rsidR="006C5B52" w:rsidRPr="00F971DA" w14:paraId="51018241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407C58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FEC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FF9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T/C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82F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326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1F6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ED5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EA0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78F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8FC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8CA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66B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32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307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909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A34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E45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8A2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766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E3E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DB1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6C5B52" w:rsidRPr="00F971DA" w14:paraId="4127B1FF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EED859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94E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B2E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C58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775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913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86F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4EE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DA7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E11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414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6DE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1AD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9C9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620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E5F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D1E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97B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E03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28D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CD4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</w:tr>
      <w:tr w:rsidR="006C5B52" w:rsidRPr="00F971DA" w14:paraId="4C2F9702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E46D10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C81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0CE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T/C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892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B20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737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694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FE6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341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8C2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C12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D5F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A55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075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D95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C48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5B06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650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453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303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2652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6C5B52" w:rsidRPr="00F971DA" w14:paraId="3BF701A5" w14:textId="77777777" w:rsidTr="007D1BE7">
        <w:trPr>
          <w:cantSplit/>
          <w:trHeight w:val="432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C0FBA5" w14:textId="7F7F7922" w:rsidR="006C5B52" w:rsidRPr="0014366B" w:rsidRDefault="006C5B52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14366B">
              <w:rPr>
                <w:rFonts w:ascii="Times New Roman" w:hAnsi="Times New Roman"/>
              </w:rPr>
              <w:t>Poly5 (127 bp)</w:t>
            </w:r>
            <w:r w:rsidR="00985B9C" w:rsidRPr="0014366B">
              <w:rPr>
                <w:rFonts w:ascii="Times New Roman" w:hAnsi="Times New Roman"/>
              </w:rPr>
              <w:t xml:space="preserve"> 28</w:t>
            </w:r>
            <w:r w:rsidR="000943AD" w:rsidRPr="0014366B">
              <w:rPr>
                <w:rFonts w:ascii="Times New Roman" w:hAnsi="Times New Rom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D39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275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G/T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CB9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36B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F25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9D5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193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DC0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915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E19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711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7C5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EE4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E23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7D8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A9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9E7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0A4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37E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B1A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6C5B52" w:rsidRPr="00F971DA" w14:paraId="34B34EDB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06EB77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E38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E3AA" w14:textId="75DC67D3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G/-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F11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9ED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0FC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0A9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6A5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5E3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EAB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A26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681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EFC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92B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4B4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6E0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0C5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1A8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A9D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9B4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14D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C5B52" w:rsidRPr="00F971DA" w14:paraId="79DFA3B6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DE508F7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CAA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BAE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971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753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8DF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DAE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DDE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C93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4F7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787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718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FFC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C79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CD1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E8C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1D5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60C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710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5AE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558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</w:tr>
      <w:tr w:rsidR="006C5B52" w:rsidRPr="00F971DA" w14:paraId="01D013E8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9884BE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17C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2F2D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960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869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C06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BA5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22D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FCD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145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8C1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AA9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76CF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BFE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356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139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A48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A1E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3DB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241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706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</w:tr>
      <w:tr w:rsidR="006C5B52" w:rsidRPr="00F971DA" w14:paraId="7E285CB1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9856AB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981E" w14:textId="700B7CD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80</w:t>
            </w:r>
            <w:r w:rsidR="0014366B">
              <w:rPr>
                <w:rFonts w:ascii="Times New Roman" w:hAnsi="Times New Roman"/>
                <w:color w:val="000000"/>
              </w:rPr>
              <w:t>–</w:t>
            </w:r>
            <w:r w:rsidRPr="00F971D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9802" w14:textId="39AE357D" w:rsidR="006C5B52" w:rsidRPr="00F971DA" w:rsidRDefault="006C5B52" w:rsidP="0014366B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30</w:t>
            </w:r>
            <w:r w:rsidR="0014366B">
              <w:rPr>
                <w:rFonts w:ascii="Times New Roman" w:hAnsi="Times New Roman"/>
                <w:color w:val="000000"/>
              </w:rPr>
              <w:t>-</w:t>
            </w:r>
            <w:r w:rsidRPr="00F971DA">
              <w:rPr>
                <w:rFonts w:ascii="Times New Roman" w:hAnsi="Times New Roman"/>
                <w:color w:val="000000"/>
              </w:rPr>
              <w:t>bp insertion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47C9" w14:textId="5E5DEB1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9AA" w14:textId="4E5AB9D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1B1D" w14:textId="518FE2E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DE8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EDB0" w14:textId="039DDD5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2A18" w14:textId="246F46FA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9431" w14:textId="6B7F62EF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E6FF" w14:textId="47B2A56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6F7F" w14:textId="517E15C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3116" w14:textId="00AD00D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CA38" w14:textId="1F3C6F05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AD25" w14:textId="63843C2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465F" w14:textId="2F1D944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93DD" w14:textId="35F12DE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47C0" w14:textId="5D26A418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48A5" w14:textId="6BEA859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CF1E" w14:textId="781E0E5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57F6" w14:textId="630BC7C2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Zapf Dingbats" w:hAnsi="Zapf Dingbats" w:cs="Zapf Dingbats"/>
                <w:color w:val="000000"/>
              </w:rPr>
              <w:t>✔</w:t>
            </w:r>
          </w:p>
        </w:tc>
      </w:tr>
      <w:tr w:rsidR="006C5B52" w:rsidRPr="00F971DA" w14:paraId="761BAC0F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78FAD1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25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DAD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-/A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A48" w14:textId="231B95DE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9D45" w14:textId="05DB57D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33FD" w14:textId="69A4AB1C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352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9EAB" w14:textId="14198689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D1C" w14:textId="02F9387D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76F3" w14:textId="3B4C0BA4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4B2E" w14:textId="6CABC291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E3C6" w14:textId="7D60AEC6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0862" w14:textId="73E053DB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Zapf Dingbats" w:hAnsi="Zapf Dingbats"/>
                <w:color w:val="000000"/>
              </w:rPr>
              <w:t>✗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6F5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515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76A9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F53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B47E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0F2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382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483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C5B52" w:rsidRPr="00F971DA" w14:paraId="43D5736A" w14:textId="77777777" w:rsidTr="007D1BE7">
        <w:trPr>
          <w:cantSplit/>
          <w:trHeight w:val="432"/>
          <w:tblHeader/>
        </w:trPr>
        <w:tc>
          <w:tcPr>
            <w:tcW w:w="8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A4AC12" w14:textId="77777777" w:rsidR="006C5B52" w:rsidRPr="00F971DA" w:rsidRDefault="006C5B52" w:rsidP="00F971DA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E25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049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G/T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9D93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067C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8CD7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2E6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3B2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115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3055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19E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7168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8F5B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511A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3161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3567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57C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6ED2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2164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CE86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B250" w14:textId="77777777" w:rsidR="006C5B52" w:rsidRPr="00F971DA" w:rsidRDefault="006C5B52" w:rsidP="00F971DA">
            <w:pPr>
              <w:rPr>
                <w:rFonts w:ascii="Times New Roman" w:hAnsi="Times New Roman"/>
                <w:color w:val="000000"/>
              </w:rPr>
            </w:pPr>
            <w:r w:rsidRPr="00F971DA">
              <w:rPr>
                <w:rFonts w:ascii="Times New Roman" w:hAnsi="Times New Roman"/>
                <w:color w:val="000000"/>
              </w:rPr>
              <w:t>G</w:t>
            </w:r>
          </w:p>
        </w:tc>
      </w:tr>
      <w:bookmarkEnd w:id="0"/>
    </w:tbl>
    <w:p w14:paraId="6E0089AE" w14:textId="03CBF73E" w:rsidR="00E41BC7" w:rsidRPr="00F971DA" w:rsidRDefault="00E41BC7" w:rsidP="007568D2">
      <w:pPr>
        <w:rPr>
          <w:rFonts w:ascii="Times New Roman" w:hAnsi="Times New Roman"/>
        </w:rPr>
      </w:pPr>
    </w:p>
    <w:sectPr w:rsidR="00E41BC7" w:rsidRPr="00F971DA" w:rsidSect="007568D2">
      <w:headerReference w:type="default" r:id="rId7"/>
      <w:pgSz w:w="15840" w:h="12240" w:orient="landscape"/>
      <w:pgMar w:top="1440" w:right="1440" w:bottom="144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40471" w14:textId="77777777" w:rsidR="00003A99" w:rsidRDefault="00003A99" w:rsidP="003416D8">
      <w:r>
        <w:separator/>
      </w:r>
    </w:p>
  </w:endnote>
  <w:endnote w:type="continuationSeparator" w:id="0">
    <w:p w14:paraId="284FEAE5" w14:textId="77777777" w:rsidR="00003A99" w:rsidRDefault="00003A99" w:rsidP="0034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A3DD9" w14:textId="77777777" w:rsidR="00003A99" w:rsidRDefault="00003A99" w:rsidP="003416D8">
      <w:r>
        <w:separator/>
      </w:r>
    </w:p>
  </w:footnote>
  <w:footnote w:type="continuationSeparator" w:id="0">
    <w:p w14:paraId="2A1F9956" w14:textId="77777777" w:rsidR="00003A99" w:rsidRDefault="00003A99" w:rsidP="003416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DB030" w14:textId="77777777" w:rsidR="0014366B" w:rsidRDefault="0014366B">
    <w:pPr>
      <w:pStyle w:val="Header"/>
    </w:pPr>
  </w:p>
  <w:p w14:paraId="32C257BF" w14:textId="77777777" w:rsidR="0014366B" w:rsidRDefault="0014366B">
    <w:pPr>
      <w:pStyle w:val="Header"/>
    </w:pPr>
  </w:p>
  <w:p w14:paraId="64ACFD4C" w14:textId="77777777" w:rsidR="0014366B" w:rsidRDefault="0014366B">
    <w:pPr>
      <w:pStyle w:val="Header"/>
    </w:pPr>
  </w:p>
  <w:p w14:paraId="5B7E2E51" w14:textId="77777777" w:rsidR="0014366B" w:rsidRDefault="0014366B">
    <w:pPr>
      <w:pStyle w:val="Header"/>
    </w:pPr>
  </w:p>
  <w:p w14:paraId="77F212AF" w14:textId="3C805284" w:rsidR="0014366B" w:rsidRPr="00C75D77" w:rsidRDefault="0014366B" w:rsidP="0014366B">
    <w:pPr>
      <w:pStyle w:val="Header"/>
      <w:ind w:right="360"/>
      <w:rPr>
        <w:rFonts w:ascii="Times New Roman" w:hAnsi="Times New Roman"/>
      </w:rPr>
    </w:pPr>
    <w:r w:rsidRPr="00DC5F76">
      <w:rPr>
        <w:rFonts w:ascii="Times New Roman" w:hAnsi="Times New Roman"/>
        <w:lang w:val="it-IT"/>
      </w:rPr>
      <w:t>Germain-Aubrey</w:t>
    </w:r>
    <w:r w:rsidRPr="0029453B">
      <w:rPr>
        <w:rFonts w:ascii="Times New Roman" w:hAnsi="Times New Roman"/>
      </w:rPr>
      <w:t xml:space="preserve"> et al.—App</w:t>
    </w:r>
    <w:r>
      <w:rPr>
        <w:rFonts w:ascii="Times New Roman" w:hAnsi="Times New Roman"/>
      </w:rPr>
      <w:t>lications in Plant Sciences 2016</w:t>
    </w:r>
    <w:r w:rsidRPr="0029453B">
      <w:rPr>
        <w:rFonts w:ascii="Times New Roman" w:hAnsi="Times New Roman"/>
      </w:rPr>
      <w:t xml:space="preserve"> </w:t>
    </w:r>
    <w:r>
      <w:rPr>
        <w:rFonts w:ascii="Times New Roman" w:hAnsi="Times New Roman"/>
      </w:rPr>
      <w:t>4(2): 1500115</w:t>
    </w:r>
    <w:r w:rsidRPr="0029453B">
      <w:rPr>
        <w:rFonts w:ascii="Times New Roman" w:hAnsi="Times New Roman"/>
      </w:rPr>
      <w:t>—Data Supplement S</w:t>
    </w:r>
    <w:r>
      <w:rPr>
        <w:rFonts w:ascii="Times New Roman" w:hAnsi="Times New Roman"/>
      </w:rPr>
      <w:t>3</w:t>
    </w:r>
    <w:r w:rsidRPr="0029453B">
      <w:rPr>
        <w:rFonts w:ascii="Times New Roman" w:hAnsi="Times New Roman"/>
      </w:rPr>
      <w:t xml:space="preserve">—Page </w:t>
    </w:r>
    <w:r w:rsidRPr="0029453B">
      <w:rPr>
        <w:rStyle w:val="PageNumber"/>
        <w:rFonts w:ascii="Times New Roman" w:hAnsi="Times New Roman"/>
      </w:rPr>
      <w:fldChar w:fldCharType="begin"/>
    </w:r>
    <w:r w:rsidRPr="0029453B">
      <w:rPr>
        <w:rStyle w:val="PageNumber"/>
        <w:rFonts w:ascii="Times New Roman" w:hAnsi="Times New Roman"/>
      </w:rPr>
      <w:instrText xml:space="preserve"> PAGE </w:instrText>
    </w:r>
    <w:r w:rsidRPr="0029453B">
      <w:rPr>
        <w:rStyle w:val="PageNumber"/>
        <w:rFonts w:ascii="Times New Roman" w:hAnsi="Times New Roman"/>
      </w:rPr>
      <w:fldChar w:fldCharType="separate"/>
    </w:r>
    <w:r w:rsidR="00E106E5">
      <w:rPr>
        <w:rStyle w:val="PageNumber"/>
        <w:rFonts w:ascii="Times New Roman" w:hAnsi="Times New Roman"/>
        <w:noProof/>
      </w:rPr>
      <w:t>1</w:t>
    </w:r>
    <w:r w:rsidRPr="0029453B">
      <w:rPr>
        <w:rStyle w:val="PageNumber"/>
        <w:rFonts w:ascii="Times New Roman" w:hAnsi="Times New Roman"/>
      </w:rPr>
      <w:fldChar w:fldCharType="end"/>
    </w:r>
  </w:p>
  <w:p w14:paraId="12C3ADE0" w14:textId="77777777" w:rsidR="0014366B" w:rsidRDefault="00143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trackRevisions/>
  <w:documentProtection w:edit="trackedChanges" w:enforcement="1" w:cryptProviderType="rsaFull" w:cryptAlgorithmClass="hash" w:cryptAlgorithmType="typeAny" w:cryptAlgorithmSid="4" w:cryptSpinCount="100000" w:hash="JX3uzvAMu9B+uix8/utPJn6361c=" w:salt="Cq87pNfr6LleXbDiNXkc3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32"/>
    <w:rsid w:val="0000345C"/>
    <w:rsid w:val="00003A99"/>
    <w:rsid w:val="00083935"/>
    <w:rsid w:val="000841DA"/>
    <w:rsid w:val="000943AD"/>
    <w:rsid w:val="000C07F8"/>
    <w:rsid w:val="000C0D9F"/>
    <w:rsid w:val="000E40B5"/>
    <w:rsid w:val="000E7430"/>
    <w:rsid w:val="000F2C3B"/>
    <w:rsid w:val="00137874"/>
    <w:rsid w:val="001408B0"/>
    <w:rsid w:val="00142755"/>
    <w:rsid w:val="0014366B"/>
    <w:rsid w:val="001670C9"/>
    <w:rsid w:val="001835D7"/>
    <w:rsid w:val="00183E69"/>
    <w:rsid w:val="00184FF3"/>
    <w:rsid w:val="001C6607"/>
    <w:rsid w:val="001E4F59"/>
    <w:rsid w:val="00204942"/>
    <w:rsid w:val="002178D5"/>
    <w:rsid w:val="0022105D"/>
    <w:rsid w:val="00242D10"/>
    <w:rsid w:val="00244C55"/>
    <w:rsid w:val="002C58D1"/>
    <w:rsid w:val="002C6052"/>
    <w:rsid w:val="002F5752"/>
    <w:rsid w:val="003019E4"/>
    <w:rsid w:val="003416D8"/>
    <w:rsid w:val="00380CD2"/>
    <w:rsid w:val="0038406F"/>
    <w:rsid w:val="00432B97"/>
    <w:rsid w:val="004575BD"/>
    <w:rsid w:val="00461488"/>
    <w:rsid w:val="00480570"/>
    <w:rsid w:val="004844CD"/>
    <w:rsid w:val="00493CFC"/>
    <w:rsid w:val="004C5447"/>
    <w:rsid w:val="004D675D"/>
    <w:rsid w:val="00511876"/>
    <w:rsid w:val="00542BD9"/>
    <w:rsid w:val="00564C41"/>
    <w:rsid w:val="0058766D"/>
    <w:rsid w:val="005C1AFC"/>
    <w:rsid w:val="005D1B4C"/>
    <w:rsid w:val="005E705D"/>
    <w:rsid w:val="00612BE3"/>
    <w:rsid w:val="00612FFD"/>
    <w:rsid w:val="00623F76"/>
    <w:rsid w:val="00666B2D"/>
    <w:rsid w:val="0067389C"/>
    <w:rsid w:val="006823A5"/>
    <w:rsid w:val="006B27A0"/>
    <w:rsid w:val="006C5B52"/>
    <w:rsid w:val="006C6B14"/>
    <w:rsid w:val="006E1F53"/>
    <w:rsid w:val="006E26E9"/>
    <w:rsid w:val="007071E2"/>
    <w:rsid w:val="0073131C"/>
    <w:rsid w:val="00735ACF"/>
    <w:rsid w:val="00756641"/>
    <w:rsid w:val="007568D2"/>
    <w:rsid w:val="007720A0"/>
    <w:rsid w:val="007B07CE"/>
    <w:rsid w:val="007C27B9"/>
    <w:rsid w:val="007C74B8"/>
    <w:rsid w:val="007D1923"/>
    <w:rsid w:val="007D1BE7"/>
    <w:rsid w:val="007F00BC"/>
    <w:rsid w:val="007F0E2C"/>
    <w:rsid w:val="00800E70"/>
    <w:rsid w:val="00837632"/>
    <w:rsid w:val="00885554"/>
    <w:rsid w:val="008B14B8"/>
    <w:rsid w:val="008B3E28"/>
    <w:rsid w:val="008B5B7A"/>
    <w:rsid w:val="009436D7"/>
    <w:rsid w:val="00954DA3"/>
    <w:rsid w:val="00985B9C"/>
    <w:rsid w:val="0099629B"/>
    <w:rsid w:val="009A3BF4"/>
    <w:rsid w:val="009B6C96"/>
    <w:rsid w:val="009D6B4B"/>
    <w:rsid w:val="009E5EF4"/>
    <w:rsid w:val="00A0539D"/>
    <w:rsid w:val="00A05AA4"/>
    <w:rsid w:val="00A33E5D"/>
    <w:rsid w:val="00A42177"/>
    <w:rsid w:val="00A50331"/>
    <w:rsid w:val="00A549EB"/>
    <w:rsid w:val="00AA27DA"/>
    <w:rsid w:val="00AA798C"/>
    <w:rsid w:val="00B01C16"/>
    <w:rsid w:val="00BB19FD"/>
    <w:rsid w:val="00BD6EF6"/>
    <w:rsid w:val="00C375FA"/>
    <w:rsid w:val="00C63FA9"/>
    <w:rsid w:val="00C85A32"/>
    <w:rsid w:val="00C91401"/>
    <w:rsid w:val="00C94C9E"/>
    <w:rsid w:val="00C977C9"/>
    <w:rsid w:val="00CD6327"/>
    <w:rsid w:val="00CE0F0D"/>
    <w:rsid w:val="00CE5757"/>
    <w:rsid w:val="00CE76C3"/>
    <w:rsid w:val="00CF079E"/>
    <w:rsid w:val="00CF4999"/>
    <w:rsid w:val="00D46CC5"/>
    <w:rsid w:val="00D50C47"/>
    <w:rsid w:val="00D8631E"/>
    <w:rsid w:val="00DC07DC"/>
    <w:rsid w:val="00DC0CA6"/>
    <w:rsid w:val="00DE5319"/>
    <w:rsid w:val="00E106E5"/>
    <w:rsid w:val="00E11967"/>
    <w:rsid w:val="00E41BC7"/>
    <w:rsid w:val="00E52691"/>
    <w:rsid w:val="00E55769"/>
    <w:rsid w:val="00E709CF"/>
    <w:rsid w:val="00E7209B"/>
    <w:rsid w:val="00E8057A"/>
    <w:rsid w:val="00EC7634"/>
    <w:rsid w:val="00F16180"/>
    <w:rsid w:val="00F36053"/>
    <w:rsid w:val="00F70C0F"/>
    <w:rsid w:val="00F82BC0"/>
    <w:rsid w:val="00F971DA"/>
    <w:rsid w:val="00FA2E13"/>
    <w:rsid w:val="00FC4AB5"/>
    <w:rsid w:val="00FD04A3"/>
    <w:rsid w:val="00FD6478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D61B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32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CaptionTable">
    <w:name w:val="11 Caption Table"/>
    <w:basedOn w:val="Normal"/>
    <w:next w:val="Normal"/>
    <w:rsid w:val="00C85A32"/>
    <w:pPr>
      <w:keepNext/>
      <w:ind w:left="1080" w:hanging="1080"/>
    </w:pPr>
  </w:style>
  <w:style w:type="paragraph" w:customStyle="1" w:styleId="05BodyText">
    <w:name w:val="05 BodyText"/>
    <w:basedOn w:val="Normal"/>
    <w:rsid w:val="00E41BC7"/>
    <w:pPr>
      <w:spacing w:line="480" w:lineRule="auto"/>
      <w:ind w:firstLine="576"/>
    </w:pPr>
  </w:style>
  <w:style w:type="paragraph" w:customStyle="1" w:styleId="10CaptionFigure">
    <w:name w:val="10 Caption Figure"/>
    <w:basedOn w:val="Normal"/>
    <w:next w:val="05BodyText"/>
    <w:rsid w:val="00E41BC7"/>
    <w:pPr>
      <w:spacing w:after="240"/>
      <w:ind w:left="1080" w:hanging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C7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6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6D8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416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6D8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756641"/>
    <w:rPr>
      <w:rFonts w:ascii="Arial" w:eastAsia="Times New Roman" w:hAnsi="Arial" w:cs="Times New Roman"/>
    </w:rPr>
  </w:style>
  <w:style w:type="character" w:customStyle="1" w:styleId="CommentTextChar">
    <w:name w:val="Comment Text Char"/>
    <w:link w:val="CommentText"/>
    <w:rsid w:val="00E8057A"/>
    <w:rPr>
      <w:rFonts w:eastAsia="Calibri"/>
    </w:rPr>
  </w:style>
  <w:style w:type="paragraph" w:styleId="CommentText">
    <w:name w:val="annotation text"/>
    <w:basedOn w:val="Normal"/>
    <w:link w:val="CommentTextChar"/>
    <w:rsid w:val="00E8057A"/>
    <w:rPr>
      <w:rFonts w:asciiTheme="minorHAnsi" w:eastAsia="Calibri" w:hAnsiTheme="minorHAnsi" w:cstheme="minorBidi"/>
    </w:rPr>
  </w:style>
  <w:style w:type="character" w:customStyle="1" w:styleId="CommentTextChar1">
    <w:name w:val="Comment Text Char1"/>
    <w:basedOn w:val="DefaultParagraphFont"/>
    <w:uiPriority w:val="99"/>
    <w:semiHidden/>
    <w:rsid w:val="00E8057A"/>
    <w:rPr>
      <w:rFonts w:ascii="Arial" w:eastAsia="Times New Roman" w:hAnsi="Arial" w:cs="Times New Roman"/>
    </w:rPr>
  </w:style>
  <w:style w:type="character" w:styleId="CommentReference">
    <w:name w:val="annotation reference"/>
    <w:unhideWhenUsed/>
    <w:rsid w:val="00E8057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8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8C"/>
    <w:rPr>
      <w:rFonts w:ascii="Arial" w:eastAsia="Times New Roman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436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32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CaptionTable">
    <w:name w:val="11 Caption Table"/>
    <w:basedOn w:val="Normal"/>
    <w:next w:val="Normal"/>
    <w:rsid w:val="00C85A32"/>
    <w:pPr>
      <w:keepNext/>
      <w:ind w:left="1080" w:hanging="1080"/>
    </w:pPr>
  </w:style>
  <w:style w:type="paragraph" w:customStyle="1" w:styleId="05BodyText">
    <w:name w:val="05 BodyText"/>
    <w:basedOn w:val="Normal"/>
    <w:rsid w:val="00E41BC7"/>
    <w:pPr>
      <w:spacing w:line="480" w:lineRule="auto"/>
      <w:ind w:firstLine="576"/>
    </w:pPr>
  </w:style>
  <w:style w:type="paragraph" w:customStyle="1" w:styleId="10CaptionFigure">
    <w:name w:val="10 Caption Figure"/>
    <w:basedOn w:val="Normal"/>
    <w:next w:val="05BodyText"/>
    <w:rsid w:val="00E41BC7"/>
    <w:pPr>
      <w:spacing w:after="240"/>
      <w:ind w:left="1080" w:hanging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C7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6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6D8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416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6D8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756641"/>
    <w:rPr>
      <w:rFonts w:ascii="Arial" w:eastAsia="Times New Roman" w:hAnsi="Arial" w:cs="Times New Roman"/>
    </w:rPr>
  </w:style>
  <w:style w:type="character" w:customStyle="1" w:styleId="CommentTextChar">
    <w:name w:val="Comment Text Char"/>
    <w:link w:val="CommentText"/>
    <w:rsid w:val="00E8057A"/>
    <w:rPr>
      <w:rFonts w:eastAsia="Calibri"/>
    </w:rPr>
  </w:style>
  <w:style w:type="paragraph" w:styleId="CommentText">
    <w:name w:val="annotation text"/>
    <w:basedOn w:val="Normal"/>
    <w:link w:val="CommentTextChar"/>
    <w:rsid w:val="00E8057A"/>
    <w:rPr>
      <w:rFonts w:asciiTheme="minorHAnsi" w:eastAsia="Calibri" w:hAnsiTheme="minorHAnsi" w:cstheme="minorBidi"/>
    </w:rPr>
  </w:style>
  <w:style w:type="character" w:customStyle="1" w:styleId="CommentTextChar1">
    <w:name w:val="Comment Text Char1"/>
    <w:basedOn w:val="DefaultParagraphFont"/>
    <w:uiPriority w:val="99"/>
    <w:semiHidden/>
    <w:rsid w:val="00E8057A"/>
    <w:rPr>
      <w:rFonts w:ascii="Arial" w:eastAsia="Times New Roman" w:hAnsi="Arial" w:cs="Times New Roman"/>
    </w:rPr>
  </w:style>
  <w:style w:type="character" w:styleId="CommentReference">
    <w:name w:val="annotation reference"/>
    <w:unhideWhenUsed/>
    <w:rsid w:val="00E8057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8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8C"/>
    <w:rPr>
      <w:rFonts w:ascii="Arial" w:eastAsia="Times New Roman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4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404</Words>
  <Characters>2303</Characters>
  <Application>Microsoft Macintosh Word</Application>
  <DocSecurity>0</DocSecurity>
  <Lines>19</Lines>
  <Paragraphs>5</Paragraphs>
  <ScaleCrop>false</ScaleCrop>
  <Company>UF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Germain-Aubrey</dc:creator>
  <cp:keywords/>
  <dc:description/>
  <cp:lastModifiedBy>Beth Parada</cp:lastModifiedBy>
  <cp:revision>5</cp:revision>
  <dcterms:created xsi:type="dcterms:W3CDTF">2016-01-19T16:25:00Z</dcterms:created>
  <dcterms:modified xsi:type="dcterms:W3CDTF">2016-02-03T22:56:00Z</dcterms:modified>
</cp:coreProperties>
</file>