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03" w:rsidRPr="00BB19C5" w:rsidRDefault="00342C3E" w:rsidP="00DA3A03">
      <w:pPr>
        <w:spacing w:line="240" w:lineRule="auto"/>
        <w:rPr>
          <w:rFonts w:ascii="Times New Roman" w:hAnsi="Times New Roman" w:cs="Times New Roman"/>
        </w:rPr>
      </w:pPr>
      <w:proofErr w:type="gramStart"/>
      <w:r w:rsidRPr="00BB19C5">
        <w:rPr>
          <w:rFonts w:ascii="Times New Roman" w:hAnsi="Times New Roman" w:cs="Times New Roman"/>
          <w:smallCaps/>
        </w:rPr>
        <w:t>Appendix</w:t>
      </w:r>
      <w:r w:rsidRPr="00BB19C5">
        <w:rPr>
          <w:rFonts w:ascii="Times New Roman" w:hAnsi="Times New Roman" w:cs="Times New Roman"/>
        </w:rPr>
        <w:t xml:space="preserve"> S2.</w:t>
      </w:r>
      <w:proofErr w:type="gramEnd"/>
      <w:r w:rsidR="00DA3A03" w:rsidRPr="00BB19C5">
        <w:rPr>
          <w:rFonts w:ascii="Times New Roman" w:hAnsi="Times New Roman" w:cs="Times New Roman"/>
        </w:rPr>
        <w:t xml:space="preserve"> </w:t>
      </w:r>
      <w:proofErr w:type="gramStart"/>
      <w:r w:rsidR="00DA3A03" w:rsidRPr="00BB19C5">
        <w:rPr>
          <w:rFonts w:ascii="Times New Roman" w:hAnsi="Times New Roman" w:cs="Times New Roman"/>
        </w:rPr>
        <w:t xml:space="preserve">Amplification of novel genic markers in two lentil genotypes (PI 431624 and </w:t>
      </w:r>
      <w:proofErr w:type="spellStart"/>
      <w:r w:rsidR="00DA3A03" w:rsidRPr="00BB19C5">
        <w:rPr>
          <w:rFonts w:ascii="Times New Roman" w:hAnsi="Times New Roman" w:cs="Times New Roman"/>
        </w:rPr>
        <w:t>Eston</w:t>
      </w:r>
      <w:bookmarkStart w:id="0" w:name="_GoBack"/>
      <w:bookmarkEnd w:id="0"/>
      <w:proofErr w:type="spellEnd"/>
      <w:r w:rsidR="00DA3A03" w:rsidRPr="00BB19C5">
        <w:rPr>
          <w:rFonts w:ascii="Times New Roman" w:hAnsi="Times New Roman" w:cs="Times New Roman"/>
        </w:rPr>
        <w:t>)</w:t>
      </w:r>
      <w:r w:rsidR="00BB19C5">
        <w:rPr>
          <w:rFonts w:ascii="Times New Roman" w:hAnsi="Times New Roman" w:cs="Times New Roman"/>
        </w:rPr>
        <w:t>.</w:t>
      </w:r>
      <w:proofErr w:type="gramEnd"/>
    </w:p>
    <w:p w:rsidR="00342C3E" w:rsidRPr="00BB19C5" w:rsidRDefault="00342C3E">
      <w:pPr>
        <w:rPr>
          <w:rFonts w:ascii="Times New Roman" w:hAnsi="Times New Roman" w:cs="Times New Roman"/>
        </w:rPr>
      </w:pPr>
    </w:p>
    <w:tbl>
      <w:tblPr>
        <w:tblStyle w:val="TableGrid"/>
        <w:tblW w:w="8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99"/>
        <w:gridCol w:w="1774"/>
        <w:gridCol w:w="1888"/>
        <w:gridCol w:w="2920"/>
      </w:tblGrid>
      <w:tr w:rsidR="00342C3E" w:rsidRPr="00BB19C5" w:rsidTr="00A02553">
        <w:trPr>
          <w:trHeight w:val="259"/>
        </w:trPr>
        <w:tc>
          <w:tcPr>
            <w:tcW w:w="1699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DA3A03" w:rsidP="00BB19C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1" w:name="tempFirstCell" w:colFirst="0" w:colLast="0"/>
            <w:r w:rsidRPr="00BB19C5">
              <w:rPr>
                <w:rFonts w:ascii="Times New Roman" w:eastAsia="Times New Roman" w:hAnsi="Times New Roman" w:cs="Times New Roman"/>
                <w:bCs/>
              </w:rPr>
              <w:t>Locus</w:t>
            </w:r>
          </w:p>
        </w:tc>
        <w:tc>
          <w:tcPr>
            <w:tcW w:w="1774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bCs/>
                <w:color w:val="000000"/>
              </w:rPr>
              <w:t>Amplification</w:t>
            </w:r>
          </w:p>
        </w:tc>
        <w:tc>
          <w:tcPr>
            <w:tcW w:w="1888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bCs/>
                <w:color w:val="000000"/>
              </w:rPr>
              <w:t>Polymorphism</w:t>
            </w:r>
          </w:p>
        </w:tc>
        <w:tc>
          <w:tcPr>
            <w:tcW w:w="2920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Type of </w:t>
            </w:r>
            <w:proofErr w:type="spellStart"/>
            <w:r w:rsidR="00DA3A03" w:rsidRPr="00BB19C5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Pr="00BB19C5">
              <w:rPr>
                <w:rFonts w:ascii="Times New Roman" w:eastAsia="Times New Roman" w:hAnsi="Times New Roman" w:cs="Times New Roman"/>
                <w:bCs/>
                <w:color w:val="000000"/>
              </w:rPr>
              <w:t>olymorphism</w:t>
            </w:r>
            <w:r w:rsidR="00BB19C5" w:rsidRPr="00BB19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</w:p>
        </w:tc>
        <w:bookmarkStart w:id="2" w:name="tempTableFormatStripper"/>
        <w:bookmarkEnd w:id="2"/>
      </w:tr>
      <w:bookmarkEnd w:id="1"/>
      <w:tr w:rsidR="00342C3E" w:rsidRPr="00BB19C5" w:rsidTr="00A02553">
        <w:trPr>
          <w:trHeight w:val="259"/>
        </w:trPr>
        <w:tc>
          <w:tcPr>
            <w:tcW w:w="1699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Mt5_001</w:t>
            </w:r>
          </w:p>
        </w:tc>
        <w:tc>
          <w:tcPr>
            <w:tcW w:w="1774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Mt5_002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Mt5_003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Mt5_004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Mt5_005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Mt5_006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Mt5_007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Mt5_008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Mt5_010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Mt5_012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CAPS (</w:t>
            </w:r>
            <w:proofErr w:type="spellStart"/>
            <w:r w:rsidRPr="00BB19C5">
              <w:rPr>
                <w:rFonts w:ascii="Times New Roman" w:eastAsia="Times New Roman" w:hAnsi="Times New Roman" w:cs="Times New Roman"/>
                <w:i/>
                <w:color w:val="000000"/>
              </w:rPr>
              <w:t>Mbo</w:t>
            </w: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BB19C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Mt5_013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Mt5_015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Mt5_017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Mt5_018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Mt5_019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Mt5_020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Mt5_021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Mt5_022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Mt5_023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  <w:tr w:rsidR="00342C3E" w:rsidRPr="00BB19C5" w:rsidTr="00A02553">
        <w:trPr>
          <w:trHeight w:val="259"/>
        </w:trPr>
        <w:tc>
          <w:tcPr>
            <w:tcW w:w="1699" w:type="dxa"/>
            <w:tcBorders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Mt5_024</w:t>
            </w:r>
          </w:p>
        </w:tc>
        <w:tc>
          <w:tcPr>
            <w:tcW w:w="1774" w:type="dxa"/>
            <w:tcBorders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9C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888" w:type="dxa"/>
            <w:tcBorders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342C3E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9C5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20" w:type="dxa"/>
            <w:tcBorders>
              <w:bottom w:val="single" w:sz="2" w:space="0" w:color="000000"/>
            </w:tcBorders>
            <w:shd w:val="clear" w:color="auto" w:fill="auto"/>
            <w:noWrap/>
            <w:hideMark/>
          </w:tcPr>
          <w:p w:rsidR="00342C3E" w:rsidRPr="00BB19C5" w:rsidRDefault="00A02553" w:rsidP="00BB19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</w:p>
        </w:tc>
      </w:tr>
    </w:tbl>
    <w:p w:rsidR="00342C3E" w:rsidRDefault="00BB19C5">
      <w:pPr>
        <w:rPr>
          <w:rFonts w:ascii="Times New Roman" w:eastAsia="Times New Roman" w:hAnsi="Times New Roman" w:cs="Times New Roman"/>
          <w:color w:val="000000"/>
        </w:rPr>
      </w:pPr>
      <w:r w:rsidRPr="00BB19C5">
        <w:rPr>
          <w:rFonts w:ascii="Times New Roman" w:hAnsi="Times New Roman" w:cs="Times New Roman"/>
          <w:i/>
        </w:rPr>
        <w:t>Note</w:t>
      </w:r>
      <w:r w:rsidRPr="00BB19C5">
        <w:rPr>
          <w:rFonts w:ascii="Times New Roman" w:hAnsi="Times New Roman" w:cs="Times New Roman"/>
        </w:rPr>
        <w:t>: CAPS = cleaved amplified polymorphic sequence</w:t>
      </w:r>
      <w:r w:rsidRPr="00BB19C5">
        <w:rPr>
          <w:rFonts w:ascii="Times New Roman" w:eastAsia="Times New Roman" w:hAnsi="Times New Roman" w:cs="Times New Roman"/>
          <w:color w:val="000000"/>
        </w:rPr>
        <w:t xml:space="preserve"> marker.</w:t>
      </w:r>
    </w:p>
    <w:p w:rsidR="00BB19C5" w:rsidRPr="00BB19C5" w:rsidRDefault="00BB19C5">
      <w:pPr>
        <w:rPr>
          <w:rFonts w:ascii="Times New Roman" w:hAnsi="Times New Roman" w:cs="Times New Roman"/>
        </w:rPr>
      </w:pPr>
      <w:proofErr w:type="spellStart"/>
      <w:proofErr w:type="gramStart"/>
      <w:r w:rsidRPr="00BB19C5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restriction enzyme is presented in parentheses, where applicable.</w:t>
      </w:r>
    </w:p>
    <w:sectPr w:rsidR="00BB19C5" w:rsidRPr="00BB19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F1" w:rsidRDefault="00CC6FF1" w:rsidP="00DA3A03">
      <w:pPr>
        <w:spacing w:line="240" w:lineRule="auto"/>
      </w:pPr>
      <w:r>
        <w:separator/>
      </w:r>
    </w:p>
  </w:endnote>
  <w:endnote w:type="continuationSeparator" w:id="0">
    <w:p w:rsidR="00CC6FF1" w:rsidRDefault="00CC6FF1" w:rsidP="00DA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F1" w:rsidRDefault="00CC6FF1" w:rsidP="00DA3A03">
      <w:pPr>
        <w:spacing w:line="240" w:lineRule="auto"/>
      </w:pPr>
      <w:r>
        <w:separator/>
      </w:r>
    </w:p>
  </w:footnote>
  <w:footnote w:type="continuationSeparator" w:id="0">
    <w:p w:rsidR="00CC6FF1" w:rsidRDefault="00CC6FF1" w:rsidP="00DA3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03" w:rsidRDefault="00DA3A03" w:rsidP="00DA3A03">
    <w:pPr>
      <w:pStyle w:val="Header"/>
    </w:pPr>
    <w:r>
      <w:t>Jain and McPhee</w:t>
    </w:r>
    <w:r>
      <w:rPr>
        <w:rFonts w:ascii="Calibri" w:hAnsi="Calibri"/>
      </w:rPr>
      <w:t>—</w:t>
    </w:r>
    <w:r>
      <w:t>Applications in Plant Sciences 2013 1(11): 1300026. Data Supplement S2</w:t>
    </w:r>
    <w:r>
      <w:rPr>
        <w:rFonts w:ascii="Calibri" w:hAnsi="Calibri"/>
      </w:rPr>
      <w:t>—Page 1</w:t>
    </w:r>
  </w:p>
  <w:p w:rsidR="00DA3A03" w:rsidRDefault="00DA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ALmDdzlj717WNF3KQs5OzxdAb0=" w:salt="MRO2ZNuJ9Xnhaj+6d7yj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E"/>
    <w:rsid w:val="000D0FFB"/>
    <w:rsid w:val="00153CF0"/>
    <w:rsid w:val="00342C3E"/>
    <w:rsid w:val="0086037B"/>
    <w:rsid w:val="00A02553"/>
    <w:rsid w:val="00BB19C5"/>
    <w:rsid w:val="00CC6FF1"/>
    <w:rsid w:val="00D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03"/>
  </w:style>
  <w:style w:type="paragraph" w:styleId="Footer">
    <w:name w:val="footer"/>
    <w:basedOn w:val="Normal"/>
    <w:link w:val="FooterChar"/>
    <w:uiPriority w:val="99"/>
    <w:unhideWhenUsed/>
    <w:rsid w:val="00DA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03"/>
  </w:style>
  <w:style w:type="table" w:styleId="TableGrid">
    <w:name w:val="Table Grid"/>
    <w:basedOn w:val="TableNormal"/>
    <w:uiPriority w:val="59"/>
    <w:rsid w:val="00DA3A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03"/>
  </w:style>
  <w:style w:type="paragraph" w:styleId="Footer">
    <w:name w:val="footer"/>
    <w:basedOn w:val="Normal"/>
    <w:link w:val="FooterChar"/>
    <w:uiPriority w:val="99"/>
    <w:unhideWhenUsed/>
    <w:rsid w:val="00DA3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03"/>
  </w:style>
  <w:style w:type="table" w:styleId="TableGrid">
    <w:name w:val="Table Grid"/>
    <w:basedOn w:val="TableNormal"/>
    <w:uiPriority w:val="59"/>
    <w:rsid w:val="00DA3A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Parada</dc:creator>
  <cp:lastModifiedBy>Beth Parada</cp:lastModifiedBy>
  <cp:revision>3</cp:revision>
  <dcterms:created xsi:type="dcterms:W3CDTF">2013-10-16T19:27:00Z</dcterms:created>
  <dcterms:modified xsi:type="dcterms:W3CDTF">2013-10-30T17:53:00Z</dcterms:modified>
</cp:coreProperties>
</file>